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A259D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B6DA1">
              <w:rPr>
                <w:color w:val="000000"/>
                <w:sz w:val="20"/>
                <w:szCs w:val="20"/>
                <w:lang w:val="el-GR"/>
              </w:rPr>
              <w:t>Αιθανόλη</w:t>
            </w:r>
            <w:r>
              <w:rPr>
                <w:color w:val="000000"/>
                <w:sz w:val="20"/>
                <w:szCs w:val="20"/>
                <w:lang w:val="el-GR"/>
              </w:rPr>
              <w:t xml:space="preserve"> μετουσιωμένη</w:t>
            </w:r>
          </w:p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A259D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A259D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A259D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A259D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A259D" w:rsidRPr="007B6DA1" w:rsidRDefault="000A259D" w:rsidP="00CD2265">
            <w:pPr>
              <w:suppressAutoHyphens w:val="0"/>
              <w:spacing w:after="0"/>
              <w:jc w:val="left"/>
              <w:rPr>
                <w:color w:val="000000"/>
                <w:sz w:val="18"/>
                <w:szCs w:val="18"/>
                <w:lang w:val="el-GR" w:eastAsia="el-GR"/>
              </w:rPr>
            </w:pPr>
            <w:r w:rsidRPr="007B6DA1">
              <w:rPr>
                <w:color w:val="000000"/>
                <w:sz w:val="18"/>
                <w:szCs w:val="18"/>
                <w:lang w:val="el-GR"/>
              </w:rPr>
              <w:t xml:space="preserve">Αιθανόλη, μετουσιωμένη με </w:t>
            </w:r>
            <w:r w:rsidRPr="007B6DA1">
              <w:rPr>
                <w:color w:val="000000"/>
                <w:sz w:val="18"/>
                <w:szCs w:val="18"/>
              </w:rPr>
              <w:t>IPA</w:t>
            </w:r>
            <w:r w:rsidRPr="007B6DA1">
              <w:rPr>
                <w:color w:val="000000"/>
                <w:sz w:val="18"/>
                <w:szCs w:val="18"/>
                <w:lang w:val="el-GR"/>
              </w:rPr>
              <w:t xml:space="preserve">, απαλλαγμένη από </w:t>
            </w:r>
            <w:proofErr w:type="spellStart"/>
            <w:r w:rsidRPr="007B6DA1">
              <w:rPr>
                <w:color w:val="000000"/>
                <w:sz w:val="18"/>
                <w:szCs w:val="18"/>
              </w:rPr>
              <w:t>Mek</w:t>
            </w:r>
            <w:proofErr w:type="spellEnd"/>
            <w:r w:rsidRPr="007B6DA1">
              <w:rPr>
                <w:color w:val="000000"/>
                <w:sz w:val="18"/>
                <w:szCs w:val="18"/>
                <w:lang w:val="el-GR"/>
              </w:rPr>
              <w:t xml:space="preserve"> &amp; </w:t>
            </w:r>
            <w:r w:rsidRPr="007B6DA1">
              <w:rPr>
                <w:color w:val="000000"/>
                <w:sz w:val="18"/>
                <w:szCs w:val="18"/>
              </w:rPr>
              <w:t>BITREX</w:t>
            </w:r>
            <w:r w:rsidRPr="007B6DA1">
              <w:rPr>
                <w:color w:val="000000"/>
                <w:sz w:val="18"/>
                <w:szCs w:val="18"/>
                <w:lang w:val="el-GR"/>
              </w:rPr>
              <w:t xml:space="preserve">, 2,5 λίτρα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A259D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A259D" w:rsidRPr="00387A77" w:rsidRDefault="000A25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259D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2025-10-17T12:05:00Z</dcterms:created>
  <dcterms:modified xsi:type="dcterms:W3CDTF">2025-10-17T12:07:00Z</dcterms:modified>
</cp:coreProperties>
</file>